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Elberton,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face-to-face.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niosummit.com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great-great-grandmother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cabbage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oregano,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tablespoon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Bloomerang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extrapolate,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envelope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Litmus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tablespoon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niosummit.com.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Isabel.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Erickson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0"/>
      <w:footerReference w:type="default" r:id="rId8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Donor Retention Webinar - June 2023 (Completed  06/01/23)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luK_s6mIkuI7F6RhTtjcQlm43nkDGCvVWTFb17xeZ6YSZVY8gpf1O0gEga76Cs-2vpMbui03O_YkJxT-Dkv1Dtf6AI8?loadFrom=DocumentDeeplink&amp;ts=268.04" TargetMode="External" /><Relationship Id="rId11" Type="http://schemas.openxmlformats.org/officeDocument/2006/relationships/hyperlink" Target="https://www.rev.com/transcript-editor/shared/3voS-ahu-A9LyZaqaEfgNyBkWn5wcpAjf0OgKiGs4DLx9Lz7v2Ywbw4fcc16ONiNGpUXNE9B1b4eGjxwpc-4gpW9t4U?loadFrom=DocumentDeeplink&amp;ts=306.7" TargetMode="External" /><Relationship Id="rId12" Type="http://schemas.openxmlformats.org/officeDocument/2006/relationships/hyperlink" Target="https://www.rev.com/transcript-editor/shared/NVFvX3erTUTdPRykbpjOa-RSqtYeyV3-BujPUvj5btXqNMcfqyXa_tRACqweK8YTM6yrzEiD54OvYZHNH7IhQYqIUi4?loadFrom=DocumentDeeplink&amp;ts=349.54" TargetMode="External" /><Relationship Id="rId13" Type="http://schemas.openxmlformats.org/officeDocument/2006/relationships/hyperlink" Target="https://www.rev.com/transcript-editor/shared/WRBUs3fL2k09yt2JdrPeKRVdQpLPUm0o21Z3QRuouEqI2AvoJ5pQo5RrbR1kxuv2rM85aDF7rHf8tE-3VQs8bOENDn4?loadFrom=DocumentDeeplink&amp;ts=396.74" TargetMode="External" /><Relationship Id="rId14" Type="http://schemas.openxmlformats.org/officeDocument/2006/relationships/hyperlink" Target="https://www.rev.com/transcript-editor/shared/X0cXXexBpEERvHrPrn6Rwg8SoSf2o4B3NeGb5b4OyG8-njiY_pYOn-ypa0cPSUzhx4aKd_cODZP5QrUnEnr_7PhIdBw?loadFrom=DocumentDeeplink&amp;ts=446.9" TargetMode="External" /><Relationship Id="rId15" Type="http://schemas.openxmlformats.org/officeDocument/2006/relationships/hyperlink" Target="https://www.rev.com/transcript-editor/shared/oz_8ejF9eVT_VzkAzHIVBKaQ92ApYgLF3pfsqZEjsj2aSctvVjygeYW--t5jXMh5dfwrFOt6qrdEpWpHTyexBYNAU64?loadFrom=DocumentDeeplink&amp;ts=490.52" TargetMode="External" /><Relationship Id="rId16" Type="http://schemas.openxmlformats.org/officeDocument/2006/relationships/hyperlink" Target="https://www.rev.com/transcript-editor/shared/4oN2eMeqIJLBNuxZNQTU4jWj2kxEYryG7OdJvwsjwIWFd7vyP6ZHuJRgiudIPMFegfXi9s0fvw6ebuFLAMl20WKuShU?loadFrom=DocumentDeeplink&amp;ts=544.32" TargetMode="External" /><Relationship Id="rId17" Type="http://schemas.openxmlformats.org/officeDocument/2006/relationships/hyperlink" Target="https://www.rev.com/transcript-editor/shared/Kraly9lXqVYaNuQMH793KaWsuGik113NcZemX2CidKITEpxdhMLOwyko2hyKzDeaQbkCRo16IfHqMJiPxXbG8wnGepM?loadFrom=DocumentDeeplink&amp;ts=584.43" TargetMode="External" /><Relationship Id="rId18" Type="http://schemas.openxmlformats.org/officeDocument/2006/relationships/hyperlink" Target="https://www.rev.com/transcript-editor/shared/Wbf_e_FunKJdXt8VtcI8a9hV2K8im4X40DKq2IC-JQfii2LXtcVng22AZ2U10vHoJpRIUMFFkVoCt0ZjB8AW7otE0h0?loadFrom=DocumentDeeplink&amp;ts=623.55" TargetMode="External" /><Relationship Id="rId19" Type="http://schemas.openxmlformats.org/officeDocument/2006/relationships/hyperlink" Target="https://www.rev.com/transcript-editor/shared/PsOSTCJfhs-_CDw0KuI246eBVpGjOmpgOZUiQxOf1i-0fL3wog75itBHFN-KtgTMDxAzq8_8oOMB1PkUfDyt9Nr0d3E?loadFrom=DocumentDeeplink&amp;ts=665.3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lN3kxoeP7Jd12NTS_HOjXj09EjOlgD6i2TYd4tWYbl3zzzyc0lSW-xQiDPwDWwXMm4eo-574zy436TQeh51KzEKYNkw?loadFrom=DocumentDeeplink&amp;ts=709.83" TargetMode="External" /><Relationship Id="rId21" Type="http://schemas.openxmlformats.org/officeDocument/2006/relationships/hyperlink" Target="https://www.rev.com/transcript-editor/shared/TQZuXG9grLzQLeVGwIo9Vb7Vdf1sSJdO9Rp8mLHt6yjQszqXpKAhZUbtpdQGodMovxIDF4CbaT3s8orB4SVoLv-cY8c?loadFrom=DocumentDeeplink&amp;ts=750.88" TargetMode="External" /><Relationship Id="rId22" Type="http://schemas.openxmlformats.org/officeDocument/2006/relationships/hyperlink" Target="https://www.rev.com/transcript-editor/shared/98SsxFdu3y8cDfNR4W_YCDEDdmEWLTPbCZugMicINRhz317PF_xsTJEisnNpqIb-U1SKdGWdo9nsFXWAQKL-zdVltIY?loadFrom=DocumentDeeplink&amp;ts=797.53" TargetMode="External" /><Relationship Id="rId23" Type="http://schemas.openxmlformats.org/officeDocument/2006/relationships/hyperlink" Target="https://www.rev.com/transcript-editor/shared/uC3ALNio8I9cuJBrl1czQg5S4ViNHrboSTeSiaiIRckjBudStIeIOBuQ5GTLLLNXVwJ_vTgTgx01Qy6NwNYogKzLSGw?loadFrom=DocumentDeeplink&amp;ts=853.06" TargetMode="External" /><Relationship Id="rId24" Type="http://schemas.openxmlformats.org/officeDocument/2006/relationships/hyperlink" Target="https://www.rev.com/transcript-editor/shared/kw-K6BSb0twgwwoVQqLahkIJP_Y4t4FbvkFAzrYCuZ8zJJesrV9pZiGwQtSSsnUcEDADWqOIB-OSjRDvGUJeHdLcF9I?loadFrom=DocumentDeeplink&amp;ts=899.06" TargetMode="External" /><Relationship Id="rId25" Type="http://schemas.openxmlformats.org/officeDocument/2006/relationships/hyperlink" Target="https://www.rev.com/transcript-editor/shared/5goAiRj7MYfGPthGpkFYPiCOA2PXYuPEn2Z6EH__N20JI8p5V0H2xHcf6SR7rltX_DXfCEQFidz-0cE5VJShfFV-PWA?loadFrom=DocumentDeeplink&amp;ts=949.4" TargetMode="External" /><Relationship Id="rId26" Type="http://schemas.openxmlformats.org/officeDocument/2006/relationships/hyperlink" Target="https://www.rev.com/transcript-editor/shared/0t4JVJGFabVJ9dRxjZy1OLzyGUxMu_AgEZsXAM15sv0HlJYAdNY0q9igLD935PixgzzDZzHhpXzxC7cLY7yFZASucwM?loadFrom=DocumentDeeplink&amp;ts=997.19" TargetMode="External" /><Relationship Id="rId27" Type="http://schemas.openxmlformats.org/officeDocument/2006/relationships/hyperlink" Target="https://www.rev.com/transcript-editor/shared/wi3dof0Lp_hwgV7AVol9mT5Mu9vWHCs4hyFUYW_Mcmh7x_h6Xo-oAPqPFBW_Vur7YVJqBjFIw-_tM5J1VK2X2m6S_H8?loadFrom=DocumentDeeplink&amp;ts=1042.94" TargetMode="External" /><Relationship Id="rId28" Type="http://schemas.openxmlformats.org/officeDocument/2006/relationships/hyperlink" Target="https://www.rev.com/transcript-editor/shared/zf0RroSsbqHZsi9BI0yhCuswITOLw2vVZQ7RrE2e8IleFFMAvs_XZUJsE0VainBqG2qFSUNnGTHmXjt2iZL_fEGfLAQ?loadFrom=DocumentDeeplink&amp;ts=1086.44" TargetMode="External" /><Relationship Id="rId29" Type="http://schemas.openxmlformats.org/officeDocument/2006/relationships/hyperlink" Target="https://www.rev.com/transcript-editor/shared/1t0jfG7gbHzzxNSjMriQYNpLztCJDlZ3WkQ6o2_YLUmuVbRMdgHqVZVkiYLmz-H0QPL3Th27TxK19bLUVxKxLRJmj8o?loadFrom=DocumentDeeplink&amp;ts=1145.8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h-kox_5BJT7Qq6bqz-71-b3t4FWYGUBqQkkhjSHyX8QdxG_56BvYzYNyDWBZUw3hJPhyROjkTD_u8FxAejEJalhgIoY?loadFrom=DocumentDeeplink&amp;ts=1207.98" TargetMode="External" /><Relationship Id="rId31" Type="http://schemas.openxmlformats.org/officeDocument/2006/relationships/hyperlink" Target="https://www.rev.com/transcript-editor/shared/mXvLq1Lfxi2_hJeyqz5BqYP7JHbCIDjkJ_MerdrIAis51mB2RrJMY4r4scJ8O5L8zWFMaa0OnOtNktnnmi3F8rKJbBQ?loadFrom=DocumentDeeplink&amp;ts=1250.5" TargetMode="External" /><Relationship Id="rId32" Type="http://schemas.openxmlformats.org/officeDocument/2006/relationships/hyperlink" Target="https://www.rev.com/transcript-editor/shared/9p0zZ_iZSncQapqcsYyTVMTrPdRBfIIlpEiL3NSgorfNcD-_Hn9diiM9LpnEKyAKBEWTJFGs-hL1NeJU6FBSZKD6iMU?loadFrom=DocumentDeeplink&amp;ts=1304.8" TargetMode="External" /><Relationship Id="rId33" Type="http://schemas.openxmlformats.org/officeDocument/2006/relationships/hyperlink" Target="https://www.rev.com/transcript-editor/shared/Hn_s_xEB5VcRFbQBQZnSZDOBADZYW5BbdrOUHdLJ_zTjq0BMTaBM6K9IAsMAP6Pq1GoJ3gZdEm2W520nv0sKmF8dsWk?loadFrom=DocumentDeeplink&amp;ts=1355.72" TargetMode="External" /><Relationship Id="rId34" Type="http://schemas.openxmlformats.org/officeDocument/2006/relationships/hyperlink" Target="https://www.rev.com/transcript-editor/shared/7hpYiYyYqDQpQz6efkti-nA65we36LBMLQvt_m1-O1wfKmXIvZ62za2z-37kt-DEM7kmGAk3ZQH5YYZAod014NMeoA8?loadFrom=DocumentDeeplink&amp;ts=1407.37" TargetMode="External" /><Relationship Id="rId35" Type="http://schemas.openxmlformats.org/officeDocument/2006/relationships/hyperlink" Target="https://www.rev.com/transcript-editor/shared/KaKe9DGBFHQaVED16OqC6axsSkXURblkICVcsu06ZypdPfqhEITnkB2jiRYqcaNdHV1SSOjipYXn_FcLAUqkh49rats?loadFrom=DocumentDeeplink&amp;ts=1461.44" TargetMode="External" /><Relationship Id="rId36" Type="http://schemas.openxmlformats.org/officeDocument/2006/relationships/hyperlink" Target="https://www.rev.com/transcript-editor/shared/VqJMAO7JOsa5Oepsk_5v0TYlUvTPcef3Pb2rbfMmw5xO6CAImRl9y7aFvvCYboFxtJ1WmUITn_D81WbLOLxckfVrzMo?loadFrom=DocumentDeeplink&amp;ts=1513.46" TargetMode="External" /><Relationship Id="rId37" Type="http://schemas.openxmlformats.org/officeDocument/2006/relationships/hyperlink" Target="https://www.rev.com/transcript-editor/shared/8DUko6mKtkPBP1CpmMeCJrR8sVqrCueLV9UIQVmX3QJuYnBUIATxdekhqLZrq4I9nu3bfZUuXqIJbD_cud-IQiR6wvc?loadFrom=DocumentDeeplink&amp;ts=1559.66" TargetMode="External" /><Relationship Id="rId38" Type="http://schemas.openxmlformats.org/officeDocument/2006/relationships/hyperlink" Target="https://www.rev.com/transcript-editor/shared/Nee0t1fSa0npF0v6qEJpfILp1SKqK_JxuRFSJJXxgVirm4nNO1wNJHaXNFRu5Hcmr3zi3MD06e1seR-Fq0jHTNQv14g?loadFrom=DocumentDeeplink&amp;ts=1606.65" TargetMode="External" /><Relationship Id="rId39" Type="http://schemas.openxmlformats.org/officeDocument/2006/relationships/hyperlink" Target="https://www.rev.com/transcript-editor/shared/5-dnxhB5KlpZ20M61N7N8U4ZQjUD7FMdnF4i6DJbaCTfLci8SA_rsKIAFe84kN6iO2yKGusnO9lLVceZf_IiN4nB8pY?loadFrom=DocumentDeeplink&amp;ts=1658.37" TargetMode="External" /><Relationship Id="rId4" Type="http://schemas.openxmlformats.org/officeDocument/2006/relationships/hyperlink" Target="https://www.rev.com/transcript-editor/shared/3t0QUvhDBOeSvaOFDU_Y5mFUqTi05Zta21MqfskUIBK-hmgewGNId5anP9O5yQ5yWxyD5u5qEFNkiyBzJKEhwfsIHgQ?loadFrom=DocumentDeeplink&amp;ts=0" TargetMode="External" /><Relationship Id="rId40" Type="http://schemas.openxmlformats.org/officeDocument/2006/relationships/hyperlink" Target="https://www.rev.com/transcript-editor/shared/JcOrA1qF_CqMIfuK1dNlgBftooUi5DM8nKZyPQaKWoJVbCJo17VxFakqW-Jvndyuf1EOL1onVvapDMkCk3CgOXoj07Y?loadFrom=DocumentDeeplink&amp;ts=1702.44" TargetMode="External" /><Relationship Id="rId41" Type="http://schemas.openxmlformats.org/officeDocument/2006/relationships/hyperlink" Target="https://www.rev.com/transcript-editor/shared/RK32qlqTcWn1U28OeMM6aYBWLLqi7NGKIZRzATKwxvuSrDzProzXTEoz_VRsaR84OUq1mVneSQ40Sbv5iELItNT01RU?loadFrom=DocumentDeeplink&amp;ts=1756.65" TargetMode="External" /><Relationship Id="rId42" Type="http://schemas.openxmlformats.org/officeDocument/2006/relationships/hyperlink" Target="https://www.rev.com/transcript-editor/shared/KzHrVAymVq00T43fkqPzBYT--luSRp3WdrxxSR5GbdjYOVUJYX_7K6pUuBffPeTe89VVvmvwvmNp64BzTwf7wj9BRTk?loadFrom=DocumentDeeplink&amp;ts=1810.75" TargetMode="External" /><Relationship Id="rId43" Type="http://schemas.openxmlformats.org/officeDocument/2006/relationships/hyperlink" Target="https://www.rev.com/transcript-editor/shared/5_JZxpx_PrEO_hA2o7wLwGWy_MvqJq3iGYfLY_Gz3FyGzqEwEHXsgrAVIagYqijtVhZvz_ZeHKE_YAXCBjjjKzJkiyU?loadFrom=DocumentDeeplink&amp;ts=1861.75" TargetMode="External" /><Relationship Id="rId44" Type="http://schemas.openxmlformats.org/officeDocument/2006/relationships/hyperlink" Target="https://www.rev.com/transcript-editor/shared/dRmeik2oFFek-G7CoIeQYC-srlnh_oCcPay5HhpoNPfhRuqJsQ2z-VAI3bfJhvUiF5C9Hfs9lqVcxhqOTE79iYoJCJg?loadFrom=DocumentDeeplink&amp;ts=1915.94" TargetMode="External" /><Relationship Id="rId45" Type="http://schemas.openxmlformats.org/officeDocument/2006/relationships/hyperlink" Target="https://www.rev.com/transcript-editor/shared/9OVilV4GcIhaGHvPRe50qUVpLgmAnrdNfksu8rhhPMqcf4CYCSI-OvtPP8K0RDRohF4fvPdWEX1vkue4SAxWH4xsa0Q?loadFrom=DocumentDeeplink&amp;ts=1969.61" TargetMode="External" /><Relationship Id="rId46" Type="http://schemas.openxmlformats.org/officeDocument/2006/relationships/hyperlink" Target="https://www.rev.com/transcript-editor/shared/0bET5k5kKaOJIw0Jp12k446fYwUhZwmObvkIkBmdiwKvMMGAvqyoVmDf-EWiEgfl5rccu1zBJ3nbCqwicRAWFsXhkSE?loadFrom=DocumentDeeplink&amp;ts=2024.72" TargetMode="External" /><Relationship Id="rId47" Type="http://schemas.openxmlformats.org/officeDocument/2006/relationships/hyperlink" Target="https://www.rev.com/transcript-editor/shared/CKfWlW4tErDL9sJGJpuzQqVGwVd0l2uuY8YoY2j2I-aJiVYPrAvEVhRQf34X0aaaq5T73u9KVpooD3xmLPQaYdkuj7Q?loadFrom=DocumentDeeplink&amp;ts=2080.88" TargetMode="External" /><Relationship Id="rId48" Type="http://schemas.openxmlformats.org/officeDocument/2006/relationships/hyperlink" Target="https://www.rev.com/transcript-editor/shared/ZDIaU6IIz4q8m10sR-VDij72LGKsdFJ-KFxnRaZ1_JUN2eDDIWL9lIYmw8dAfmthrlujOSJkzXM94_0RFzsa-tV2yh4?loadFrom=DocumentDeeplink&amp;ts=2129.06" TargetMode="External" /><Relationship Id="rId49" Type="http://schemas.openxmlformats.org/officeDocument/2006/relationships/hyperlink" Target="https://www.rev.com/transcript-editor/shared/gxHmihgzmXeFlepfyK8iYenRk4MGFqZLyfXyGMXmcR_A6jq3cwyWR4ezP_B2a0-zSxqC-b-Cgz1lOUTYa17YICyQ_G8?loadFrom=DocumentDeeplink&amp;ts=2177.97" TargetMode="External" /><Relationship Id="rId5" Type="http://schemas.openxmlformats.org/officeDocument/2006/relationships/hyperlink" Target="https://www.rev.com/transcript-editor/shared/v8G0OQaRp_fes3y6a2JIckLG1yLGgq-KEH86xgCiBaa8zWbRY7_4k1DoOmH5TwUWey8FPoDjXJygZ-jrkaNROAf_xYM?loadFrom=DocumentDeeplink&amp;ts=38.94" TargetMode="External" /><Relationship Id="rId50" Type="http://schemas.openxmlformats.org/officeDocument/2006/relationships/hyperlink" Target="https://www.rev.com/transcript-editor/shared/jgfWX98T8eVqfs-vkvX0zGD7BTjwWJPyVa1TDp77i2Fzs8RYcJK9_ur81QrafYMkceH3zXil3a_62eOgU-ImDKgPg1E?loadFrom=DocumentDeeplink&amp;ts=2231.49" TargetMode="External" /><Relationship Id="rId51" Type="http://schemas.openxmlformats.org/officeDocument/2006/relationships/hyperlink" Target="https://www.rev.com/transcript-editor/shared/g0tlXtXZ32pHvg4Kz-knz3jTStffPhzQZYDcD7N2qusuxFHDzvAcsxSa57IZsdkw-EahP3YxSMLG4HFc2y7j88nUxPo?loadFrom=DocumentDeeplink&amp;ts=2289.12" TargetMode="External" /><Relationship Id="rId52" Type="http://schemas.openxmlformats.org/officeDocument/2006/relationships/hyperlink" Target="https://www.rev.com/transcript-editor/shared/PUgV_zZw7jMeWTyaSYpMsKbxHAKJbVh2q7Sbv2qA0Gg3BaoKc4Jw6GRO6haBgcX1xOcnfoyW9k8njQCmvOPjQMeQk44?loadFrom=DocumentDeeplink&amp;ts=2334.49" TargetMode="External" /><Relationship Id="rId53" Type="http://schemas.openxmlformats.org/officeDocument/2006/relationships/hyperlink" Target="https://www.rev.com/transcript-editor/shared/LSe4ZDZ7tjPn7BhZPTWjIReVcPkwZ1C06tzqYljgdXAL2Xhkbgapm_ynMMHGsgdtqBT3rE_BuJqkGxGV2NYdvWAnjTA?loadFrom=DocumentDeeplink&amp;ts=2378.98" TargetMode="External" /><Relationship Id="rId54" Type="http://schemas.openxmlformats.org/officeDocument/2006/relationships/hyperlink" Target="https://www.rev.com/transcript-editor/shared/tGMvOuCbtO6HsQlMuktQ3MP5NwXZIzhjKPDCrx_U_wwfbc6NELJJImMRee-yKf9_21eSAlD_Ckt3hNTNVejNAia2g7E?loadFrom=DocumentDeeplink&amp;ts=2431.69" TargetMode="External" /><Relationship Id="rId55" Type="http://schemas.openxmlformats.org/officeDocument/2006/relationships/hyperlink" Target="https://www.rev.com/transcript-editor/shared/8bteBW6dcBJM5ww1Ocxj1dXH6VKc0VtJrOKHWUn7afySAKGa5rVENCNcd0E7e3gjpGk8p-fSZ3e3oKYHfYTTHoCBpio?loadFrom=DocumentDeeplink&amp;ts=2483.89" TargetMode="External" /><Relationship Id="rId56" Type="http://schemas.openxmlformats.org/officeDocument/2006/relationships/hyperlink" Target="https://www.rev.com/transcript-editor/shared/S9SyXiHXIBqh4yrd03zSFZvqD9vZBBKyeVf5fL9xdrvITN0FZGubEiED7Fwe0Bf2g_tkkchvtIQak5DWchEEHRfembo?loadFrom=DocumentDeeplink&amp;ts=2526.71" TargetMode="External" /><Relationship Id="rId57" Type="http://schemas.openxmlformats.org/officeDocument/2006/relationships/hyperlink" Target="https://www.rev.com/transcript-editor/shared/eoMYmU3azgGYcrWv15i9pUSmgi9rcX2eGw2VdzwoBy4p_Qd2J44sPLP-LvYc8vOdJ7pJRi9Az92BrKll3Zv0d8FAfus?loadFrom=DocumentDeeplink&amp;ts=2573.54" TargetMode="External" /><Relationship Id="rId58" Type="http://schemas.openxmlformats.org/officeDocument/2006/relationships/hyperlink" Target="https://www.rev.com/transcript-editor/shared/F3NoSwZeysRzd9CKyvO2hbUDKRzFH5Wagglfmyo0NUq5_P87sL6yVHUi99Stb2kBQ2Q7wQ7TzOsU-upqFxRYLTnbhPU?loadFrom=DocumentDeeplink&amp;ts=2630.82" TargetMode="External" /><Relationship Id="rId59" Type="http://schemas.openxmlformats.org/officeDocument/2006/relationships/hyperlink" Target="https://www.rev.com/transcript-editor/shared/XqxhuYTz9f9-UPAh0vf14wLRRjX2pcbYY1uKY6pmkMKogU19an_iPfw6gBg-dOMRBGBFFsa-TSPEat53rPmgzyA6E9Y?loadFrom=DocumentDeeplink&amp;ts=2674.08" TargetMode="External" /><Relationship Id="rId6" Type="http://schemas.openxmlformats.org/officeDocument/2006/relationships/hyperlink" Target="https://www.rev.com/transcript-editor/shared/fJ_HXJhxmmqX8DJz1BrtjQXqOiTSeLFfpnc6xzTav-Ng4G6Hjg5lcBqnLs_iAtwBXXQLtoeWb0yC5Er50AlJlzs-ao0?loadFrom=DocumentDeeplink&amp;ts=93.3" TargetMode="External" /><Relationship Id="rId60" Type="http://schemas.openxmlformats.org/officeDocument/2006/relationships/hyperlink" Target="https://www.rev.com/transcript-editor/shared/p34WpiqGn6C7501HjiVjjE9DBEAl3UCbZ6cax5MKoCPzdzA8QOQ3f6220iUtIVtU3IlVgUZ5jOatVjmH3VGjPmNxofI?loadFrom=DocumentDeeplink&amp;ts=2720.58" TargetMode="External" /><Relationship Id="rId61" Type="http://schemas.openxmlformats.org/officeDocument/2006/relationships/hyperlink" Target="https://www.rev.com/transcript-editor/shared/GbsSn48p0ekk_0Kwt2YCF_8mwT1CevmE7w-7YkdCFOSO5C4ooekyYxvxuPzg13h2ZWD-smV3Enlax43o0Rpuf7FmFI8?loadFrom=DocumentDeeplink&amp;ts=2771.94" TargetMode="External" /><Relationship Id="rId62" Type="http://schemas.openxmlformats.org/officeDocument/2006/relationships/hyperlink" Target="https://www.rev.com/transcript-editor/shared/3p60qIFm_faG3b_-vVX0Z_EhlPuXlDDfKLOUUol25E6MUDfO2CmqtX2wYyDkXJPg8RnPuLl1gFppH2H4ZrpTGqCmuqw?loadFrom=DocumentDeeplink&amp;ts=2820" TargetMode="External" /><Relationship Id="rId63" Type="http://schemas.openxmlformats.org/officeDocument/2006/relationships/hyperlink" Target="https://www.rev.com/transcript-editor/shared/Tx74FXqiPOEmq56t6FaPLAoSDiNAfS4p5_RtAdMEYc5MPT3DUCThwBgnJyXVrczKmiX1Bukh926ybsdwU-FIBvTljkE?loadFrom=DocumentDeeplink&amp;ts=2862.49" TargetMode="External" /><Relationship Id="rId64" Type="http://schemas.openxmlformats.org/officeDocument/2006/relationships/hyperlink" Target="https://www.rev.com/transcript-editor/shared/edwjV1mfs7ladwaq4wV9-rnOUQoGMcnOH_1Y08nZa5oqUHEC4b6XEGs00o6CEHktCNUs2DouV47f9kTML5q0igqd3kw?loadFrom=DocumentDeeplink&amp;ts=2918.08" TargetMode="External" /><Relationship Id="rId65" Type="http://schemas.openxmlformats.org/officeDocument/2006/relationships/hyperlink" Target="https://www.rev.com/transcript-editor/shared/r00PLUrNUdXmVUJujLJ9o0RaGJmNLifEGs7b4GFpyFMVS-uGWbU4sRGNCAkJwHCbbJQfkxRaGFwK7H24KUeWUi9_KBo?loadFrom=DocumentDeeplink&amp;ts=2928.25" TargetMode="External" /><Relationship Id="rId66" Type="http://schemas.openxmlformats.org/officeDocument/2006/relationships/hyperlink" Target="https://www.rev.com/transcript-editor/shared/ptgsJcUHKANzVIQjuSJtwfoXGYHbU5JlgO_KXQ09e2m1R5vr9nKcP9tnX8PqbESl-s5dBaJKCkdM_zPJmfmrb50UjOA?loadFrom=DocumentDeeplink&amp;ts=2981.32" TargetMode="External" /><Relationship Id="rId67" Type="http://schemas.openxmlformats.org/officeDocument/2006/relationships/hyperlink" Target="https://www.rev.com/transcript-editor/shared/IkLu9K6qwn-rKRXmHKReAjcGKdEhn5jjcKggslw0XsyKb49I1mnW7meNJZSEr4TX-OvbV1Jag0MdUhtcj-iEg28nNsI?loadFrom=DocumentDeeplink&amp;ts=3027.14" TargetMode="External" /><Relationship Id="rId68" Type="http://schemas.openxmlformats.org/officeDocument/2006/relationships/hyperlink" Target="https://www.rev.com/transcript-editor/shared/80GoG7Uep4zNJzWSzcrTLXX0o_XPN0ZU5zU6u2NLM6AqBRlrP9X9wRlmwRTcPKr0-pRN5zVasmUeLhKJad7AD1YAqSs?loadFrom=DocumentDeeplink&amp;ts=3065.3" TargetMode="External" /><Relationship Id="rId69" Type="http://schemas.openxmlformats.org/officeDocument/2006/relationships/hyperlink" Target="https://www.rev.com/transcript-editor/shared/XfeSH78hKrLdSbtFG3OMRC3c6Y11RBtADcUOJie0lgbvf2cpbcPf_MhwK17R3jhPyQXBb2XkRj7n4JYv0qM9VcpZVtg?loadFrom=DocumentDeeplink&amp;ts=3111.11" TargetMode="External" /><Relationship Id="rId7" Type="http://schemas.openxmlformats.org/officeDocument/2006/relationships/hyperlink" Target="https://www.rev.com/transcript-editor/shared/SD3GsHR-HWFiKXUL3w3UYiTuNNitaPI2SIZgpXuTlDpW7vMYZgpVjqPxO6fon2jQhnpvp6Zj4GAtOGWEMxfBNzMy6pc?loadFrom=DocumentDeeplink&amp;ts=138.6" TargetMode="External" /><Relationship Id="rId70" Type="http://schemas.openxmlformats.org/officeDocument/2006/relationships/hyperlink" Target="https://www.rev.com/transcript-editor/shared/JGycNjOq4ON0ZgLrNmuAlm2ODPVMRcTpr6AjwvIIC97hyWQ9QQh5evH9zgQngPjrnCknU3gByUzBC96cuv6zDc3I7R8?loadFrom=DocumentDeeplink&amp;ts=3159.77" TargetMode="External" /><Relationship Id="rId71" Type="http://schemas.openxmlformats.org/officeDocument/2006/relationships/hyperlink" Target="https://www.rev.com/transcript-editor/shared/K5_ahHw5zOTqekkZvfYMaqUPiZBBhrKCV_D41Y8JG1ysp9jnvUDBo4rqbW8lVu5HtnpyQO378qrt4rvOt3oAuzZW6yI?loadFrom=DocumentDeeplink&amp;ts=3209.64" TargetMode="External" /><Relationship Id="rId72" Type="http://schemas.openxmlformats.org/officeDocument/2006/relationships/hyperlink" Target="https://www.rev.com/transcript-editor/shared/d7TnIKnFdfbFbKAxPVJHDT6-J9S9SEbwjqxvx6NcAA38HWYGhxmcjvQlpoqLuDWqv6H_5AYhGPufleX_rFNYnXFY52M?loadFrom=DocumentDeeplink&amp;ts=3266.64" TargetMode="External" /><Relationship Id="rId73" Type="http://schemas.openxmlformats.org/officeDocument/2006/relationships/hyperlink" Target="https://www.rev.com/transcript-editor/shared/hyBbbeh_jwSUQqCTA86iC3tvdnk3SzbGswk7l0kqEu0qASKytgbt4N3pb9YCC8ArVwu1M2RK6wnEBbHQlibPc0z-ghs?loadFrom=DocumentDeeplink&amp;ts=3313.35" TargetMode="External" /><Relationship Id="rId74" Type="http://schemas.openxmlformats.org/officeDocument/2006/relationships/hyperlink" Target="https://www.rev.com/transcript-editor/shared/f6bnQnqf_n-iZWYFOU7FaO-JXQSLIohIOmHo-glQ1m43WpqBPdJBjEqF1_UC3B-OlAhEFhq-5XFHDVOExo4MOtbBvlA?loadFrom=DocumentDeeplink&amp;ts=3388.42" TargetMode="External" /><Relationship Id="rId75" Type="http://schemas.openxmlformats.org/officeDocument/2006/relationships/hyperlink" Target="https://www.rev.com/transcript-editor/shared/g3pXx2dzt27sgakDatWO49qeZvCSAATY9yAO_VtCvmeiBNfLHYlOLihjkWfYu29uK0ofz2lTxjt--UuhQj2NNWxx_Js?loadFrom=DocumentDeeplink&amp;ts=3437.32" TargetMode="External" /><Relationship Id="rId76" Type="http://schemas.openxmlformats.org/officeDocument/2006/relationships/hyperlink" Target="https://www.rev.com/transcript-editor/shared/y5pWaSUgt5uF8EJpt_auAR3b1kqzMO7HurVDr_zkve8gRF55Y4Of_w0ji-4Acb-zh6XOi3TS-_4uCNgbgdxaVsT4QqI?loadFrom=DocumentDeeplink&amp;ts=3481.27" TargetMode="External" /><Relationship Id="rId77" Type="http://schemas.openxmlformats.org/officeDocument/2006/relationships/hyperlink" Target="https://www.rev.com/transcript-editor/shared/HR8H2UhXfPFXkAPaCzLNS2emlBCS2yWmM7euNoZTvjP4zZW5myFifhm790juHY-YKV8IVE50waRpuvqRyjgWQ7LHT2o?loadFrom=DocumentDeeplink&amp;ts=3529.96" TargetMode="External" /><Relationship Id="rId78" Type="http://schemas.openxmlformats.org/officeDocument/2006/relationships/hyperlink" Target="https://www.rev.com/transcript-editor/shared/lZV1qHmHwu4ZEj3bwfhJKBfYTdQnEaMju7OTXDsl1iIXS4HBvkmEiELvc4ykB6ZBVjRKzU0WfVb506f0AUhxKoLYyoc?loadFrom=DocumentDeeplink&amp;ts=3570.8" TargetMode="External" /><Relationship Id="rId79" Type="http://schemas.openxmlformats.org/officeDocument/2006/relationships/hyperlink" Target="https://www.rev.com/transcript-editor/shared/VZkb6JcMw1LTX_j-AiLPMXaH-PvVO9bIOOoKRF0Q3L3yacJnVCnCvow_o6gszmvo__DdorPKKIQ7IjgMZS0GDJh9d48?loadFrom=DocumentDeeplink&amp;ts=3623.84" TargetMode="External" /><Relationship Id="rId8" Type="http://schemas.openxmlformats.org/officeDocument/2006/relationships/hyperlink" Target="https://www.rev.com/transcript-editor/shared/KYHTWrK4nqdHuau1ZDkf1FP3wUjqspA1XSHxaZgWpkngb0tco_NlfgGK6CMuy9uUo2NtdIqeZO3Gj6M3Sy0vBPx1loo?loadFrom=DocumentDeeplink&amp;ts=178.57" TargetMode="External" /><Relationship Id="rId80" Type="http://schemas.openxmlformats.org/officeDocument/2006/relationships/header" Target="header1.xml" /><Relationship Id="rId81" Type="http://schemas.openxmlformats.org/officeDocument/2006/relationships/footer" Target="footer1.xml" /><Relationship Id="rId82" Type="http://schemas.openxmlformats.org/officeDocument/2006/relationships/theme" Target="theme/theme1.xml" /><Relationship Id="rId83" Type="http://schemas.openxmlformats.org/officeDocument/2006/relationships/styles" Target="styles.xml" /><Relationship Id="rId9" Type="http://schemas.openxmlformats.org/officeDocument/2006/relationships/hyperlink" Target="https://www.rev.com/transcript-editor/shared/GBRuWLEbwNuErfp_90F-Se4CQjQs6fRcBZH3ATA2EpPSY0F4u44Ir81Zyc84RjScIMqwKTle4MZ5ZypWAIrd6VPuDWo?loadFrom=DocumentDeeplink&amp;ts=219.1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FEJC-6Pk9QBLjaCCucPAwN5kaEK6LrWUlws1SDSmiQxCyX3iZtMzIC7xtOgn419867R1ePa9bilx-9lqEubRVqWicg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